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overflowPunct w:val="0"/>
        <w:spacing w:line="580" w:lineRule="exact"/>
        <w:ind w:leftChars="0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</w:p>
    <w:p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>
      <w:pPr>
        <w:spacing w:line="570" w:lineRule="exact"/>
        <w:ind w:left="0" w:firstLine="0" w:firstLineChars="0"/>
        <w:jc w:val="center"/>
        <w:outlineLvl w:val="0"/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  <w:t>省专家库专家不可申请复审的情形</w:t>
      </w:r>
      <w:bookmarkEnd w:id="0"/>
    </w:p>
    <w:p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无民事行为能力或限制民事行为能力的；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被有关行政监督部门取消担任评标委员会成员资格的；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被开除公职的；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受过刑事处罚的；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被列入严重失信主体名单的；</w:t>
      </w:r>
    </w:p>
    <w:p>
      <w:pPr>
        <w:numPr>
          <w:ilvl w:val="0"/>
          <w:numId w:val="0"/>
        </w:numPr>
        <w:spacing w:line="570" w:lineRule="exact"/>
        <w:ind w:leftChars="304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法律、法规、规章规定的其他情形。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466"/>
    <w:rsid w:val="03210577"/>
    <w:rsid w:val="06811D6D"/>
    <w:rsid w:val="08013031"/>
    <w:rsid w:val="08AE1A02"/>
    <w:rsid w:val="0B626EBA"/>
    <w:rsid w:val="0C833643"/>
    <w:rsid w:val="0CFA06BC"/>
    <w:rsid w:val="15837FC3"/>
    <w:rsid w:val="175F4ACF"/>
    <w:rsid w:val="1E3E0030"/>
    <w:rsid w:val="20D31008"/>
    <w:rsid w:val="23F23130"/>
    <w:rsid w:val="29017784"/>
    <w:rsid w:val="2B0C2E52"/>
    <w:rsid w:val="312116F8"/>
    <w:rsid w:val="3515180F"/>
    <w:rsid w:val="35294DCE"/>
    <w:rsid w:val="3A6E531D"/>
    <w:rsid w:val="3AC4426B"/>
    <w:rsid w:val="3C5D5B46"/>
    <w:rsid w:val="3F21001E"/>
    <w:rsid w:val="3FD11C88"/>
    <w:rsid w:val="408130D8"/>
    <w:rsid w:val="40E0020A"/>
    <w:rsid w:val="429761EE"/>
    <w:rsid w:val="447D286D"/>
    <w:rsid w:val="45983779"/>
    <w:rsid w:val="4E6032A3"/>
    <w:rsid w:val="50000FB9"/>
    <w:rsid w:val="54B458DE"/>
    <w:rsid w:val="586E4AC8"/>
    <w:rsid w:val="5CFA6FEA"/>
    <w:rsid w:val="60C55AFB"/>
    <w:rsid w:val="64A63B79"/>
    <w:rsid w:val="67131406"/>
    <w:rsid w:val="67FF2CF3"/>
    <w:rsid w:val="69456481"/>
    <w:rsid w:val="69AF20E2"/>
    <w:rsid w:val="6CAA5C57"/>
    <w:rsid w:val="6ED80826"/>
    <w:rsid w:val="712E162B"/>
    <w:rsid w:val="72A62587"/>
    <w:rsid w:val="73703149"/>
    <w:rsid w:val="75FE0455"/>
    <w:rsid w:val="7AC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3</TotalTime>
  <ScaleCrop>false</ScaleCrop>
  <LinksUpToDate>false</LinksUpToDate>
  <CharactersWithSpaces>116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Lenovo</dc:creator>
  <cp:lastModifiedBy>Administrator</cp:lastModifiedBy>
  <cp:lastPrinted>2025-09-04T08:35:00Z</cp:lastPrinted>
  <dcterms:modified xsi:type="dcterms:W3CDTF">2025-11-17T01:08:36Z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EF7530E009414A25B36EFA2983B5553D</vt:lpwstr>
  </property>
  <property fmtid="{D5CDD505-2E9C-101B-9397-08002B2CF9AE}" pid="4" name="KSOTemplateDocerSaveRecord">
    <vt:lpwstr>eyJoZGlkIjoiZWFlZjM0YmM5ODY5MzA2Yjc5MjYwMzJkZmFmYjRlMGUiLCJ1c2VySWQiOiIzOTY2NjAxNDAifQ==</vt:lpwstr>
  </property>
</Properties>
</file>